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7A2FA" w14:textId="77777777" w:rsidR="00D04E54" w:rsidRPr="00E516A9" w:rsidRDefault="00D04E54" w:rsidP="00D04E54">
      <w:pPr>
        <w:jc w:val="center"/>
        <w:rPr>
          <w:rFonts w:ascii="Times New Roman" w:eastAsia="Times New Roman" w:hAnsi="Times New Roman" w:cs="Times New Roman"/>
          <w:b/>
        </w:rPr>
      </w:pPr>
      <w:bookmarkStart w:id="0" w:name="_Hlk7432589"/>
      <w:r w:rsidRPr="00E516A9">
        <w:rPr>
          <w:rFonts w:ascii="Times New Roman" w:eastAsia="Times New Roman" w:hAnsi="Times New Roman" w:cs="Times New Roman"/>
          <w:b/>
        </w:rPr>
        <w:t>OBOWIĄZEK INFORMACYJNY</w:t>
      </w:r>
    </w:p>
    <w:p w14:paraId="5E7434FF" w14:textId="77777777" w:rsidR="00D04E54" w:rsidRPr="0048041F" w:rsidRDefault="00D04E54" w:rsidP="00D04E54">
      <w:pPr>
        <w:spacing w:before="120" w:after="120"/>
        <w:jc w:val="both"/>
        <w:rPr>
          <w:rFonts w:ascii="Times New Roman" w:eastAsia="Times New Roman" w:hAnsi="Times New Roman" w:cs="Times New Roman"/>
        </w:rPr>
      </w:pPr>
      <w:r w:rsidRPr="0048041F">
        <w:rPr>
          <w:rFonts w:ascii="Times New Roman" w:eastAsia="Times New Roman" w:hAnsi="Times New Roman" w:cs="Times New Roman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48041F">
        <w:rPr>
          <w:rFonts w:ascii="Times New Roman" w:eastAsia="Times New Roman" w:hAnsi="Times New Roman" w:cs="Times New Roman"/>
        </w:rPr>
        <w:t>Dz.U.UE.L</w:t>
      </w:r>
      <w:proofErr w:type="spellEnd"/>
      <w:r w:rsidRPr="0048041F">
        <w:rPr>
          <w:rFonts w:ascii="Times New Roman" w:eastAsia="Times New Roman" w:hAnsi="Times New Roman" w:cs="Times New Roman"/>
        </w:rPr>
        <w:t>. z 2016r. Nr 119, s.1 ze zm.) - dalej: „RODO” informuję, że:</w:t>
      </w:r>
    </w:p>
    <w:p w14:paraId="4C39F36B" w14:textId="5701913B" w:rsidR="00953F38" w:rsidRPr="00A705C4" w:rsidRDefault="00D04E54" w:rsidP="00A705C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284"/>
        <w:jc w:val="both"/>
        <w:rPr>
          <w:rFonts w:ascii="Times New Roman" w:hAnsi="Times New Roman" w:cs="Times New Roman"/>
          <w:bCs/>
          <w:lang w:eastAsia="pl-PL"/>
        </w:rPr>
      </w:pPr>
      <w:r w:rsidRPr="0048041F">
        <w:rPr>
          <w:rFonts w:ascii="Times New Roman" w:eastAsia="Times New Roman" w:hAnsi="Times New Roman" w:cs="Times New Roman"/>
        </w:rPr>
        <w:t xml:space="preserve">Administratorem Państwa danych osobowych jest </w:t>
      </w:r>
      <w:r w:rsidR="00A705C4" w:rsidRPr="00A705C4">
        <w:rPr>
          <w:rFonts w:ascii="Times New Roman" w:hAnsi="Times New Roman" w:cs="Times New Roman"/>
          <w:bCs/>
          <w:lang w:eastAsia="pl-PL"/>
        </w:rPr>
        <w:t xml:space="preserve">Wójt Gminy Lubartów, ul. Lubelska 18A, </w:t>
      </w:r>
      <w:r w:rsidR="00A705C4" w:rsidRPr="00A705C4">
        <w:rPr>
          <w:rFonts w:ascii="Times New Roman" w:hAnsi="Times New Roman" w:cs="Times New Roman"/>
          <w:bCs/>
          <w:lang w:eastAsia="pl-PL"/>
        </w:rPr>
        <w:br/>
        <w:t>21-100 Lubartów, tel. 81 855 35 86, email: ug@gmina-lubartow.pl</w:t>
      </w:r>
      <w:r w:rsidR="00953F38" w:rsidRPr="00A705C4">
        <w:rPr>
          <w:rFonts w:ascii="Times New Roman" w:eastAsia="Times New Roman" w:hAnsi="Times New Roman" w:cs="Times New Roman"/>
          <w:bCs/>
          <w:lang w:eastAsia="pl-PL"/>
        </w:rPr>
        <w:t xml:space="preserve">  </w:t>
      </w:r>
    </w:p>
    <w:p w14:paraId="5594E57A" w14:textId="722E95BF" w:rsidR="00D04E54" w:rsidRDefault="00D04E54" w:rsidP="00501A5D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lang w:eastAsia="pl-PL"/>
        </w:rPr>
      </w:pPr>
      <w:r w:rsidRPr="00D50EAF">
        <w:rPr>
          <w:rFonts w:ascii="Times New Roman" w:eastAsia="Times New Roman" w:hAnsi="Times New Roman" w:cs="Times New Roman"/>
        </w:rPr>
        <w:t xml:space="preserve">Administrator wyznaczył Inspektora Ochrony Danych, z którym mogą się Państwo kontaktować we wszystkich sprawach dotyczących przetwarzania danych osobowych za pośrednictwem adresu </w:t>
      </w:r>
      <w:hyperlink r:id="rId8" w:history="1">
        <w:r w:rsidR="00A705C4" w:rsidRPr="00290807">
          <w:rPr>
            <w:rStyle w:val="Hipercze"/>
            <w:rFonts w:ascii="Times New Roman" w:eastAsia="Times New Roman" w:hAnsi="Times New Roman" w:cs="Times New Roman"/>
          </w:rPr>
          <w:t>iod@gmina-lubartow.pl</w:t>
        </w:r>
      </w:hyperlink>
      <w:r w:rsidR="00A705C4">
        <w:rPr>
          <w:rFonts w:ascii="Times New Roman" w:eastAsia="Times New Roman" w:hAnsi="Times New Roman" w:cs="Times New Roman"/>
        </w:rPr>
        <w:t xml:space="preserve"> </w:t>
      </w:r>
      <w:r w:rsidR="00A705C4">
        <w:t xml:space="preserve"> </w:t>
      </w:r>
      <w:r w:rsidR="00501A5D" w:rsidRPr="00D50EAF">
        <w:rPr>
          <w:rFonts w:ascii="Times New Roman" w:eastAsia="Times New Roman" w:hAnsi="Times New Roman" w:cs="Times New Roman"/>
        </w:rPr>
        <w:t xml:space="preserve"> l</w:t>
      </w:r>
      <w:r w:rsidRPr="00D50EAF">
        <w:rPr>
          <w:rFonts w:ascii="Times New Roman" w:eastAsia="Times New Roman" w:hAnsi="Times New Roman" w:cs="Times New Roman"/>
        </w:rPr>
        <w:t>ub pisemnie na adres Administratora.</w:t>
      </w:r>
    </w:p>
    <w:p w14:paraId="6C4F736D" w14:textId="6FA2D6C2" w:rsidR="00D04E54" w:rsidRPr="00FA2AFC" w:rsidRDefault="00D04E54" w:rsidP="00E71A39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  <w:lang w:eastAsia="pl-PL"/>
        </w:rPr>
      </w:pPr>
      <w:r w:rsidRPr="00FA2AFC">
        <w:rPr>
          <w:rFonts w:ascii="Times New Roman" w:hAnsi="Times New Roman" w:cs="Times New Roman"/>
        </w:rPr>
        <w:t xml:space="preserve">Państwa dane osobowe będą przetwarzane </w:t>
      </w:r>
      <w:r w:rsidRPr="00FA2AFC">
        <w:rPr>
          <w:rFonts w:ascii="Times New Roman" w:eastAsia="Times New Roman" w:hAnsi="Times New Roman" w:cs="Times New Roman"/>
          <w:lang w:eastAsia="pl-PL"/>
        </w:rPr>
        <w:t xml:space="preserve">w celu obsługi </w:t>
      </w:r>
      <w:r w:rsidR="00E516A9" w:rsidRPr="00FA2AFC">
        <w:rPr>
          <w:rFonts w:ascii="Times New Roman" w:eastAsia="Times New Roman" w:hAnsi="Times New Roman" w:cs="Times New Roman"/>
          <w:lang w:eastAsia="pl-PL"/>
        </w:rPr>
        <w:t>wniosku</w:t>
      </w:r>
      <w:r w:rsidRPr="00FA2AFC">
        <w:rPr>
          <w:rFonts w:ascii="Times New Roman" w:eastAsia="Times New Roman" w:hAnsi="Times New Roman" w:cs="Times New Roman"/>
          <w:lang w:eastAsia="pl-PL"/>
        </w:rPr>
        <w:t xml:space="preserve"> o</w:t>
      </w:r>
      <w:r w:rsidRPr="00FA2AFC">
        <w:rPr>
          <w:rFonts w:ascii="Times New Roman" w:hAnsi="Times New Roman" w:cs="Times New Roman"/>
        </w:rPr>
        <w:t xml:space="preserve"> oszacowanie szkód w gospodarstwie rolnym powstałych w wyniku</w:t>
      </w:r>
      <w:r w:rsidR="00822FD2" w:rsidRPr="00FA2AFC">
        <w:rPr>
          <w:rFonts w:ascii="Times New Roman" w:hAnsi="Times New Roman" w:cs="Times New Roman"/>
        </w:rPr>
        <w:t xml:space="preserve"> wystąpienia</w:t>
      </w:r>
      <w:r w:rsidRPr="00FA2AFC">
        <w:rPr>
          <w:rFonts w:ascii="Times New Roman" w:hAnsi="Times New Roman" w:cs="Times New Roman"/>
        </w:rPr>
        <w:t xml:space="preserve"> niekorzystnego zjawiska atmosferycznego </w:t>
      </w:r>
      <w:r w:rsidR="00E516A9" w:rsidRPr="00FA2AFC">
        <w:rPr>
          <w:rFonts w:ascii="Times New Roman" w:eastAsia="Times New Roman" w:hAnsi="Times New Roman" w:cs="Times New Roman"/>
        </w:rPr>
        <w:t xml:space="preserve"> </w:t>
      </w:r>
      <w:r w:rsidRPr="00FA2AFC">
        <w:rPr>
          <w:rFonts w:ascii="Times New Roman" w:eastAsia="Times New Roman" w:hAnsi="Times New Roman" w:cs="Times New Roman"/>
        </w:rPr>
        <w:t xml:space="preserve">tj. gdyż jest to niezbędne do wypełnienia obowiązku prawnego ciążącego na Administratorze (art. 6 ust. 1 lit. c RODO) w </w:t>
      </w:r>
      <w:r w:rsidR="00FA2AFC" w:rsidRPr="00FA2AFC">
        <w:rPr>
          <w:rFonts w:ascii="Times New Roman" w:eastAsia="Times New Roman" w:hAnsi="Times New Roman" w:cs="Times New Roman"/>
        </w:rPr>
        <w:t xml:space="preserve">związku z </w:t>
      </w:r>
      <w:r w:rsidR="00FA2AFC" w:rsidRPr="00FA2AFC">
        <w:rPr>
          <w:rFonts w:ascii="Times New Roman" w:hAnsi="Times New Roman" w:cs="Times New Roman"/>
        </w:rPr>
        <w:t xml:space="preserve">rozporządzeniem Rady Ministrów z dnia 27 stycznia 2015 r. w sprawie szczegółowego zakresu i sposobów realizacji niektórych zadań Agencji Restrukturyzacji i Modernizacji Rolnictwa (Dz. U. z 2015 r. poz. 187 ze zm.) wydanym na podstawie art. 4 ust. 6 </w:t>
      </w:r>
      <w:r w:rsidR="00D50EAF" w:rsidRPr="00FA2AFC">
        <w:rPr>
          <w:rFonts w:ascii="Times New Roman" w:hAnsi="Times New Roman" w:cs="Times New Roman"/>
        </w:rPr>
        <w:t>ustaw</w:t>
      </w:r>
      <w:r w:rsidR="00FA2AFC" w:rsidRPr="00FA2AFC">
        <w:rPr>
          <w:rFonts w:ascii="Times New Roman" w:hAnsi="Times New Roman" w:cs="Times New Roman"/>
        </w:rPr>
        <w:t>y</w:t>
      </w:r>
      <w:r w:rsidR="00D50EAF" w:rsidRPr="00FA2AFC">
        <w:rPr>
          <w:rFonts w:ascii="Times New Roman" w:hAnsi="Times New Roman" w:cs="Times New Roman"/>
        </w:rPr>
        <w:t xml:space="preserve"> z dnia 9 maja 2008 r. o Agencji Restrukturyzacji i Modernizacji Rolnictwa (</w:t>
      </w:r>
      <w:proofErr w:type="spellStart"/>
      <w:r w:rsidR="00123C4F" w:rsidRPr="00FA2AFC">
        <w:rPr>
          <w:rFonts w:ascii="Times New Roman" w:hAnsi="Times New Roman" w:cs="Times New Roman"/>
        </w:rPr>
        <w:t>t.j</w:t>
      </w:r>
      <w:proofErr w:type="spellEnd"/>
      <w:r w:rsidR="00123C4F" w:rsidRPr="00FA2AFC">
        <w:rPr>
          <w:rFonts w:ascii="Times New Roman" w:hAnsi="Times New Roman" w:cs="Times New Roman"/>
        </w:rPr>
        <w:t>. Dz. U. z 2023 r. poz. 1199 ze zm.</w:t>
      </w:r>
      <w:r w:rsidR="00D50EAF" w:rsidRPr="00FA2AFC">
        <w:rPr>
          <w:rFonts w:ascii="Times New Roman" w:hAnsi="Times New Roman" w:cs="Times New Roman"/>
        </w:rPr>
        <w:t>)</w:t>
      </w:r>
      <w:r w:rsidRPr="00FA2AFC">
        <w:rPr>
          <w:rFonts w:ascii="Times New Roman" w:hAnsi="Times New Roman" w:cs="Times New Roman"/>
        </w:rPr>
        <w:t>.</w:t>
      </w:r>
    </w:p>
    <w:p w14:paraId="4975C1EC" w14:textId="73A6093E" w:rsidR="00D04E54" w:rsidRPr="00E516A9" w:rsidRDefault="00D04E54" w:rsidP="00D04E5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</w:rPr>
      </w:pPr>
      <w:r w:rsidRPr="00E516A9">
        <w:rPr>
          <w:rFonts w:ascii="Times New Roman" w:eastAsia="Times New Roman" w:hAnsi="Times New Roman" w:cs="Times New Roman"/>
        </w:rPr>
        <w:t xml:space="preserve">Państwa dane osobowe będą przetwarzane przez okres niezbędny do realizacji celu, o którym mowa w pkt. 3 z uwzględnieniem okresów przechowywania określonych w przepisach szczególnych, w tym przepisów archiwalnych. </w:t>
      </w:r>
      <w:r w:rsidRPr="00E516A9">
        <w:rPr>
          <w:rFonts w:ascii="Times New Roman" w:hAnsi="Times New Roman" w:cs="Times New Roman"/>
        </w:rPr>
        <w:t xml:space="preserve">Administrator </w:t>
      </w:r>
      <w:r w:rsidRPr="00E516A9">
        <w:rPr>
          <w:rFonts w:ascii="Times New Roman" w:hAnsi="Times New Roman" w:cs="Times New Roman"/>
          <w:shd w:val="clear" w:color="auto" w:fill="FFFFFF"/>
        </w:rPr>
        <w:t>po 5 latach od daty złożenia pr</w:t>
      </w:r>
      <w:r w:rsidR="00822FD2">
        <w:rPr>
          <w:rFonts w:ascii="Times New Roman" w:hAnsi="Times New Roman" w:cs="Times New Roman"/>
          <w:shd w:val="clear" w:color="auto" w:fill="FFFFFF"/>
        </w:rPr>
        <w:t>otokołów z szacowania szkód do W</w:t>
      </w:r>
      <w:r w:rsidRPr="00E516A9">
        <w:rPr>
          <w:rFonts w:ascii="Times New Roman" w:hAnsi="Times New Roman" w:cs="Times New Roman"/>
          <w:shd w:val="clear" w:color="auto" w:fill="FFFFFF"/>
        </w:rPr>
        <w:t>ojewody</w:t>
      </w:r>
      <w:r w:rsidR="00822FD2">
        <w:rPr>
          <w:rFonts w:ascii="Times New Roman" w:hAnsi="Times New Roman" w:cs="Times New Roman"/>
          <w:shd w:val="clear" w:color="auto" w:fill="FFFFFF"/>
        </w:rPr>
        <w:t xml:space="preserve"> </w:t>
      </w:r>
      <w:r w:rsidR="00A705C4">
        <w:rPr>
          <w:rFonts w:ascii="Times New Roman" w:hAnsi="Times New Roman" w:cs="Times New Roman"/>
          <w:shd w:val="clear" w:color="auto" w:fill="FFFFFF"/>
        </w:rPr>
        <w:t>Lu</w:t>
      </w:r>
      <w:r w:rsidR="002043F1">
        <w:rPr>
          <w:rFonts w:ascii="Times New Roman" w:hAnsi="Times New Roman" w:cs="Times New Roman"/>
          <w:shd w:val="clear" w:color="auto" w:fill="FFFFFF"/>
        </w:rPr>
        <w:t>b</w:t>
      </w:r>
      <w:r w:rsidR="00A705C4">
        <w:rPr>
          <w:rFonts w:ascii="Times New Roman" w:hAnsi="Times New Roman" w:cs="Times New Roman"/>
          <w:shd w:val="clear" w:color="auto" w:fill="FFFFFF"/>
        </w:rPr>
        <w:t>elskiego</w:t>
      </w:r>
      <w:r w:rsidR="00E60BD2">
        <w:rPr>
          <w:rFonts w:ascii="Times New Roman" w:hAnsi="Times New Roman" w:cs="Times New Roman"/>
          <w:shd w:val="clear" w:color="auto" w:fill="FFFFFF"/>
        </w:rPr>
        <w:t xml:space="preserve"> </w:t>
      </w:r>
      <w:r w:rsidRPr="00E516A9">
        <w:rPr>
          <w:rFonts w:ascii="Times New Roman" w:hAnsi="Times New Roman" w:cs="Times New Roman"/>
          <w:shd w:val="clear" w:color="auto" w:fill="FFFFFF"/>
        </w:rPr>
        <w:t>usuwa wszelkie kopie.</w:t>
      </w:r>
    </w:p>
    <w:p w14:paraId="76D11810" w14:textId="77777777" w:rsidR="00D04E54" w:rsidRPr="00E516A9" w:rsidRDefault="00D04E54" w:rsidP="00D04E5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 w:hanging="357"/>
        <w:jc w:val="both"/>
        <w:rPr>
          <w:rFonts w:ascii="Times New Roman" w:eastAsia="Times New Roman" w:hAnsi="Times New Roman" w:cs="Times New Roman"/>
        </w:rPr>
      </w:pPr>
      <w:r w:rsidRPr="00E516A9">
        <w:rPr>
          <w:rFonts w:ascii="Times New Roman" w:eastAsia="Times New Roman" w:hAnsi="Times New Roman" w:cs="Times New Roman"/>
        </w:rPr>
        <w:t>Państwa dane osobowe będą przetwarzane w sposób zautomatyzowany, lecz nie będą podlegały zautomatyzowanemu podejmowaniu decyzji, w tym o profilowaniu.</w:t>
      </w:r>
    </w:p>
    <w:p w14:paraId="4E950BA8" w14:textId="47E72813" w:rsidR="00D04E54" w:rsidRPr="00E516A9" w:rsidRDefault="00D50EAF" w:rsidP="00D04E5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 w:hanging="35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Państwa dane osobowe</w:t>
      </w:r>
      <w:r w:rsidR="00D04E54" w:rsidRPr="00E516A9">
        <w:rPr>
          <w:rFonts w:ascii="Times New Roman" w:eastAsia="Times New Roman" w:hAnsi="Times New Roman" w:cs="Times New Roman"/>
        </w:rPr>
        <w:t xml:space="preserve"> nie będą przekazywane poza Europejski Obszar Gospodarczy (obejmujący Unię Europejską, Norwegię, Liechtenstein i Islandię).</w:t>
      </w:r>
    </w:p>
    <w:p w14:paraId="46ED10F6" w14:textId="77777777" w:rsidR="00D04E54" w:rsidRPr="00E516A9" w:rsidRDefault="00D04E54" w:rsidP="00D04E54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</w:rPr>
      </w:pPr>
      <w:r w:rsidRPr="00E516A9">
        <w:rPr>
          <w:rFonts w:ascii="Times New Roman" w:eastAsia="Times New Roman" w:hAnsi="Times New Roman" w:cs="Times New Roman"/>
        </w:rPr>
        <w:t>W związku z przetwarzaniem Państwa danych osobowych, przysługują Państwu następujące prawa:</w:t>
      </w:r>
    </w:p>
    <w:p w14:paraId="0FB07A8C" w14:textId="77777777" w:rsidR="00D04E54" w:rsidRPr="00E516A9" w:rsidRDefault="00D04E54" w:rsidP="00D04E5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</w:rPr>
      </w:pPr>
      <w:r w:rsidRPr="00E516A9">
        <w:rPr>
          <w:rFonts w:ascii="Times New Roman" w:eastAsia="Times New Roman" w:hAnsi="Times New Roman" w:cs="Times New Roman"/>
        </w:rPr>
        <w:t>prawo dostępu do swoich danych oraz otrzymania ich kopii;</w:t>
      </w:r>
    </w:p>
    <w:p w14:paraId="005A03C9" w14:textId="77777777" w:rsidR="00D04E54" w:rsidRPr="00E516A9" w:rsidRDefault="00D04E54" w:rsidP="00D04E5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</w:rPr>
      </w:pPr>
      <w:r w:rsidRPr="00E516A9">
        <w:rPr>
          <w:rFonts w:ascii="Times New Roman" w:eastAsia="Times New Roman" w:hAnsi="Times New Roman" w:cs="Times New Roman"/>
        </w:rPr>
        <w:t>prawo do sprostowania (poprawiania) swoich danych osobowych;</w:t>
      </w:r>
    </w:p>
    <w:p w14:paraId="184FEEF8" w14:textId="77777777" w:rsidR="00D04E54" w:rsidRPr="00E516A9" w:rsidRDefault="00D04E54" w:rsidP="00D04E5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</w:rPr>
      </w:pPr>
      <w:r w:rsidRPr="00E516A9">
        <w:rPr>
          <w:rFonts w:ascii="Times New Roman" w:eastAsia="Times New Roman" w:hAnsi="Times New Roman" w:cs="Times New Roman"/>
        </w:rPr>
        <w:t>prawo do ograniczenia przetwarzania danych osobowych;</w:t>
      </w:r>
    </w:p>
    <w:p w14:paraId="0ECAE4FA" w14:textId="77777777" w:rsidR="00D04E54" w:rsidRPr="00E516A9" w:rsidRDefault="00D04E54" w:rsidP="00D04E5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 w:hanging="357"/>
        <w:jc w:val="both"/>
        <w:rPr>
          <w:rFonts w:ascii="Times New Roman" w:eastAsia="Times New Roman" w:hAnsi="Times New Roman" w:cs="Times New Roman"/>
        </w:rPr>
      </w:pPr>
      <w:r w:rsidRPr="00E516A9">
        <w:rPr>
          <w:rFonts w:ascii="Times New Roman" w:eastAsia="Times New Roman" w:hAnsi="Times New Roman" w:cs="Times New Roman"/>
        </w:rPr>
        <w:t>prawo do usunięcia danych w przypadkach określonych w przepisach RODO;</w:t>
      </w:r>
    </w:p>
    <w:p w14:paraId="18BF111B" w14:textId="77777777" w:rsidR="00D04E54" w:rsidRPr="00E516A9" w:rsidRDefault="00D04E54" w:rsidP="00D04E5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"/>
        <w:jc w:val="both"/>
        <w:rPr>
          <w:rFonts w:ascii="Times New Roman" w:eastAsia="Times New Roman" w:hAnsi="Times New Roman" w:cs="Times New Roman"/>
        </w:rPr>
      </w:pPr>
      <w:r w:rsidRPr="00E516A9">
        <w:rPr>
          <w:rFonts w:ascii="Times New Roman" w:eastAsia="Times New Roman" w:hAnsi="Times New Roman" w:cs="Times New Roman"/>
        </w:rPr>
        <w:t>prawo wniesienia skargi do Prezesa Urzędu Ochrony Danych Osobowych (ul. Stawki 2, 00-193 Warszawa), w sytuacji, gdy uzna Pani/Pan, że przetwarzanie danych osobowych narusza przepisy ogólnego rozporządzenia o ochronie danych osobowych (RODO);</w:t>
      </w:r>
    </w:p>
    <w:p w14:paraId="40963E87" w14:textId="0DB19960" w:rsidR="00D04E54" w:rsidRPr="00E516A9" w:rsidRDefault="00D04E54" w:rsidP="001E616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</w:rPr>
      </w:pPr>
      <w:r w:rsidRPr="00E516A9">
        <w:rPr>
          <w:rFonts w:ascii="Times New Roman" w:eastAsia="Times New Roman" w:hAnsi="Times New Roman" w:cs="Times New Roman"/>
        </w:rPr>
        <w:t xml:space="preserve">Osoba, której dane dotyczą jest zobowiązana do podania danych. </w:t>
      </w:r>
      <w:r w:rsidRPr="00E516A9">
        <w:rPr>
          <w:rFonts w:ascii="Times New Roman" w:hAnsi="Times New Roman" w:cs="Times New Roman"/>
          <w:bCs/>
          <w:shd w:val="clear" w:color="auto" w:fill="FFFFFF"/>
        </w:rPr>
        <w:t xml:space="preserve">Nieprzekazanie danych będzie skutkowało </w:t>
      </w:r>
      <w:r w:rsidRPr="00E516A9">
        <w:rPr>
          <w:rFonts w:ascii="Times New Roman" w:hAnsi="Times New Roman" w:cs="Times New Roman"/>
        </w:rPr>
        <w:t>brakiem</w:t>
      </w:r>
      <w:r w:rsidRPr="00E516A9">
        <w:rPr>
          <w:rFonts w:ascii="Times New Roman" w:eastAsia="Times New Roman" w:hAnsi="Times New Roman" w:cs="Times New Roman"/>
        </w:rPr>
        <w:t xml:space="preserve"> </w:t>
      </w:r>
      <w:r w:rsidRPr="00E516A9">
        <w:rPr>
          <w:rFonts w:ascii="Times New Roman" w:hAnsi="Times New Roman" w:cs="Times New Roman"/>
        </w:rPr>
        <w:t>możliwości oszacowania szkód w gospodarstwach rolnych powstałych w wyniku działania niekorzystnych zjawisk</w:t>
      </w:r>
      <w:r w:rsidR="001E6160" w:rsidRPr="00E516A9">
        <w:rPr>
          <w:rFonts w:ascii="Times New Roman" w:eastAsia="Times New Roman" w:hAnsi="Times New Roman" w:cs="Times New Roman"/>
        </w:rPr>
        <w:t xml:space="preserve"> </w:t>
      </w:r>
      <w:r w:rsidRPr="00E516A9">
        <w:rPr>
          <w:rFonts w:ascii="Times New Roman" w:hAnsi="Times New Roman" w:cs="Times New Roman"/>
        </w:rPr>
        <w:t>atmosferycznych, a tym samym ubiegania się o pomoc ze środków publicznych.</w:t>
      </w:r>
    </w:p>
    <w:p w14:paraId="0E135BC2" w14:textId="05048690" w:rsidR="001E6160" w:rsidRPr="00E516A9" w:rsidRDefault="001E6160" w:rsidP="001E616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40"/>
        <w:jc w:val="both"/>
        <w:rPr>
          <w:rFonts w:ascii="Times New Roman" w:eastAsia="Times New Roman" w:hAnsi="Times New Roman" w:cs="Times New Roman"/>
        </w:rPr>
      </w:pPr>
      <w:r w:rsidRPr="00E516A9">
        <w:rPr>
          <w:rFonts w:ascii="Times New Roman" w:hAnsi="Times New Roman" w:cs="Times New Roman"/>
        </w:rPr>
        <w:t xml:space="preserve">Państwa dane mogą zostać przekazane podmiotom zewnętrznym na podstawie umowy powierzenia przetwarzania danych osobowych, a także m.in. </w:t>
      </w:r>
      <w:r w:rsidRPr="00E516A9">
        <w:rPr>
          <w:rFonts w:ascii="Times New Roman" w:hAnsi="Times New Roman" w:cs="Times New Roman"/>
          <w:shd w:val="clear" w:color="auto" w:fill="FFFFFF"/>
        </w:rPr>
        <w:t>usługodawcom wykonującym usługi serwisu systemów informatycznych lub doradztwa prawnego,</w:t>
      </w:r>
      <w:r w:rsidRPr="00E516A9">
        <w:rPr>
          <w:rFonts w:ascii="Times New Roman" w:hAnsi="Times New Roman" w:cs="Times New Roman"/>
        </w:rPr>
        <w:t xml:space="preserve"> jak również podmiotom lub organom uprawnionym na podstawie przepisów prawa</w:t>
      </w:r>
      <w:r w:rsidR="006751AF">
        <w:rPr>
          <w:rFonts w:ascii="Times New Roman" w:hAnsi="Times New Roman" w:cs="Times New Roman"/>
        </w:rPr>
        <w:t>,</w:t>
      </w:r>
      <w:r w:rsidRPr="00E516A9">
        <w:rPr>
          <w:rFonts w:ascii="Times New Roman" w:hAnsi="Times New Roman" w:cs="Times New Roman"/>
        </w:rPr>
        <w:t xml:space="preserve"> w tym dane </w:t>
      </w:r>
      <w:r w:rsidRPr="00E516A9">
        <w:rPr>
          <w:rFonts w:ascii="Times New Roman" w:hAnsi="Times New Roman" w:cs="Times New Roman"/>
          <w:shd w:val="clear" w:color="auto" w:fill="FFFFFF"/>
        </w:rPr>
        <w:t xml:space="preserve">będą udostępniane do </w:t>
      </w:r>
      <w:r w:rsidR="00822FD2" w:rsidRPr="00822FD2">
        <w:rPr>
          <w:rFonts w:ascii="Times New Roman" w:hAnsi="Times New Roman" w:cs="Times New Roman"/>
          <w:shd w:val="clear" w:color="auto" w:fill="FFFFFF"/>
        </w:rPr>
        <w:t>W</w:t>
      </w:r>
      <w:r w:rsidRPr="00822FD2">
        <w:rPr>
          <w:rFonts w:ascii="Times New Roman" w:hAnsi="Times New Roman" w:cs="Times New Roman"/>
          <w:shd w:val="clear" w:color="auto" w:fill="FFFFFF"/>
        </w:rPr>
        <w:t xml:space="preserve">ojewody </w:t>
      </w:r>
      <w:r w:rsidR="00A705C4">
        <w:rPr>
          <w:rFonts w:ascii="Times New Roman" w:hAnsi="Times New Roman" w:cs="Times New Roman"/>
          <w:shd w:val="clear" w:color="auto" w:fill="FFFFFF"/>
        </w:rPr>
        <w:t>Lubelskiego</w:t>
      </w:r>
      <w:r w:rsidRPr="00E516A9">
        <w:rPr>
          <w:rFonts w:ascii="Times New Roman" w:hAnsi="Times New Roman" w:cs="Times New Roman"/>
          <w:shd w:val="clear" w:color="auto" w:fill="FFFFFF"/>
        </w:rPr>
        <w:t xml:space="preserve"> na podstawie przepisów rozporządzenia w sprawie szczegółowego zakresu i sposobów realizacji niektórych zadań Agencji Restrukturyzacji i Modernizacji Rolnictwa  - zgodnie z jego par. 5 ust. 3 lit. a) i c) komisja m.in. w terminie 30 lub 45 dni składa wojewodzie protokół oszacowania </w:t>
      </w:r>
      <w:r w:rsidRPr="00E516A9">
        <w:rPr>
          <w:rStyle w:val="il"/>
          <w:rFonts w:ascii="Times New Roman" w:hAnsi="Times New Roman" w:cs="Times New Roman"/>
          <w:shd w:val="clear" w:color="auto" w:fill="FFFFFF"/>
        </w:rPr>
        <w:t>szkód</w:t>
      </w:r>
      <w:r w:rsidRPr="00E516A9">
        <w:rPr>
          <w:rFonts w:ascii="Times New Roman" w:hAnsi="Times New Roman" w:cs="Times New Roman"/>
          <w:shd w:val="clear" w:color="auto" w:fill="FFFFFF"/>
        </w:rPr>
        <w:t>.</w:t>
      </w:r>
    </w:p>
    <w:bookmarkEnd w:id="0"/>
    <w:p w14:paraId="305027CB" w14:textId="0348B572" w:rsidR="001E6160" w:rsidRPr="00E516A9" w:rsidRDefault="001E6160" w:rsidP="00853C2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70C0"/>
        </w:rPr>
      </w:pPr>
    </w:p>
    <w:sectPr w:rsidR="001E6160" w:rsidRPr="00E516A9" w:rsidSect="00562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4FE2A" w14:textId="77777777" w:rsidR="009F3499" w:rsidRDefault="009F3499" w:rsidP="00520C13">
      <w:pPr>
        <w:spacing w:after="0" w:line="240" w:lineRule="auto"/>
      </w:pPr>
      <w:r>
        <w:separator/>
      </w:r>
    </w:p>
  </w:endnote>
  <w:endnote w:type="continuationSeparator" w:id="0">
    <w:p w14:paraId="60E0C2A2" w14:textId="77777777" w:rsidR="009F3499" w:rsidRDefault="009F3499" w:rsidP="00520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EFD77" w14:textId="77777777" w:rsidR="009F3499" w:rsidRDefault="009F3499" w:rsidP="00520C13">
      <w:pPr>
        <w:spacing w:after="0" w:line="240" w:lineRule="auto"/>
      </w:pPr>
      <w:r>
        <w:separator/>
      </w:r>
    </w:p>
  </w:footnote>
  <w:footnote w:type="continuationSeparator" w:id="0">
    <w:p w14:paraId="4BE9BD22" w14:textId="77777777" w:rsidR="009F3499" w:rsidRDefault="009F3499" w:rsidP="00520C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D0DA6"/>
    <w:multiLevelType w:val="multilevel"/>
    <w:tmpl w:val="6706E0A4"/>
    <w:lvl w:ilvl="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636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C4901"/>
    <w:multiLevelType w:val="multilevel"/>
    <w:tmpl w:val="CB32F03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6869797">
    <w:abstractNumId w:val="3"/>
  </w:num>
  <w:num w:numId="2" w16cid:durableId="2021275051">
    <w:abstractNumId w:val="1"/>
  </w:num>
  <w:num w:numId="3" w16cid:durableId="1267494459">
    <w:abstractNumId w:val="2"/>
  </w:num>
  <w:num w:numId="4" w16cid:durableId="352725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854"/>
    <w:rsid w:val="00006D62"/>
    <w:rsid w:val="00012EE9"/>
    <w:rsid w:val="00052549"/>
    <w:rsid w:val="000A1F0A"/>
    <w:rsid w:val="000A3EC6"/>
    <w:rsid w:val="000B4828"/>
    <w:rsid w:val="00100EA8"/>
    <w:rsid w:val="00123C4F"/>
    <w:rsid w:val="001E6160"/>
    <w:rsid w:val="002043F1"/>
    <w:rsid w:val="00275EDA"/>
    <w:rsid w:val="00283E0B"/>
    <w:rsid w:val="00296859"/>
    <w:rsid w:val="002A3E6F"/>
    <w:rsid w:val="002C39B5"/>
    <w:rsid w:val="0041089F"/>
    <w:rsid w:val="00433F86"/>
    <w:rsid w:val="0048041F"/>
    <w:rsid w:val="004A5F4E"/>
    <w:rsid w:val="004C0BED"/>
    <w:rsid w:val="004C5449"/>
    <w:rsid w:val="00501A5D"/>
    <w:rsid w:val="00520C13"/>
    <w:rsid w:val="005A146C"/>
    <w:rsid w:val="005C3968"/>
    <w:rsid w:val="005C4934"/>
    <w:rsid w:val="0060757F"/>
    <w:rsid w:val="00655A2E"/>
    <w:rsid w:val="006751AF"/>
    <w:rsid w:val="007034D9"/>
    <w:rsid w:val="00741DCC"/>
    <w:rsid w:val="0079598D"/>
    <w:rsid w:val="007C73B9"/>
    <w:rsid w:val="007E3497"/>
    <w:rsid w:val="00822FD2"/>
    <w:rsid w:val="00853C21"/>
    <w:rsid w:val="0088625D"/>
    <w:rsid w:val="008B2D2B"/>
    <w:rsid w:val="009012FA"/>
    <w:rsid w:val="00953F38"/>
    <w:rsid w:val="00971E75"/>
    <w:rsid w:val="00973773"/>
    <w:rsid w:val="009C29B6"/>
    <w:rsid w:val="009F3499"/>
    <w:rsid w:val="00A705C4"/>
    <w:rsid w:val="00AA6DBD"/>
    <w:rsid w:val="00AE2437"/>
    <w:rsid w:val="00B118A3"/>
    <w:rsid w:val="00B14CC0"/>
    <w:rsid w:val="00B161FE"/>
    <w:rsid w:val="00B45034"/>
    <w:rsid w:val="00C832B2"/>
    <w:rsid w:val="00CB20E4"/>
    <w:rsid w:val="00D04E54"/>
    <w:rsid w:val="00D41854"/>
    <w:rsid w:val="00D43E9E"/>
    <w:rsid w:val="00D50EAF"/>
    <w:rsid w:val="00D7789B"/>
    <w:rsid w:val="00D9760C"/>
    <w:rsid w:val="00D97C6A"/>
    <w:rsid w:val="00E20F0D"/>
    <w:rsid w:val="00E516A9"/>
    <w:rsid w:val="00E60BD2"/>
    <w:rsid w:val="00E71A39"/>
    <w:rsid w:val="00F11A05"/>
    <w:rsid w:val="00F2084A"/>
    <w:rsid w:val="00F51AAD"/>
    <w:rsid w:val="00FA2AFC"/>
    <w:rsid w:val="00FB105D"/>
    <w:rsid w:val="00FE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916D"/>
  <w15:chartTrackingRefBased/>
  <w15:docId w15:val="{BB2DCC56-2485-4CAE-83D4-475B8C758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185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D418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18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1854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D4185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D41854"/>
  </w:style>
  <w:style w:type="paragraph" w:styleId="Tekstdymka">
    <w:name w:val="Balloon Text"/>
    <w:basedOn w:val="Normalny"/>
    <w:link w:val="TekstdymkaZnak"/>
    <w:uiPriority w:val="99"/>
    <w:semiHidden/>
    <w:unhideWhenUsed/>
    <w:rsid w:val="00D41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54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omylnaczcionkaakapitu"/>
    <w:rsid w:val="00D41854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18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1854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88625D"/>
  </w:style>
  <w:style w:type="paragraph" w:styleId="Tekstpodstawowy">
    <w:name w:val="Body Text"/>
    <w:basedOn w:val="Normalny"/>
    <w:link w:val="TekstpodstawowyZnak"/>
    <w:rsid w:val="004C0BED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4C0BED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Uwydatnienie">
    <w:name w:val="Emphasis"/>
    <w:basedOn w:val="Domylnaczcionkaakapitu"/>
    <w:uiPriority w:val="20"/>
    <w:qFormat/>
    <w:rsid w:val="00520C13"/>
    <w:rPr>
      <w:i/>
      <w:i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20C1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20C1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20C13"/>
    <w:rPr>
      <w:vertAlign w:val="superscript"/>
    </w:rPr>
  </w:style>
  <w:style w:type="character" w:customStyle="1" w:styleId="il">
    <w:name w:val="il"/>
    <w:basedOn w:val="Domylnaczcionkaakapitu"/>
    <w:rsid w:val="004C5449"/>
  </w:style>
  <w:style w:type="paragraph" w:customStyle="1" w:styleId="Podpis1">
    <w:name w:val="Podpis1"/>
    <w:basedOn w:val="Normalny"/>
    <w:rsid w:val="00F11A05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character" w:customStyle="1" w:styleId="czeinternetowe">
    <w:name w:val="Łącze internetowe"/>
    <w:rsid w:val="00D04E54"/>
    <w:rPr>
      <w:color w:val="000080"/>
      <w:u w:val="single"/>
    </w:rPr>
  </w:style>
  <w:style w:type="character" w:styleId="Hipercze">
    <w:name w:val="Hyperlink"/>
    <w:basedOn w:val="Domylnaczcionkaakapitu"/>
    <w:uiPriority w:val="99"/>
    <w:unhideWhenUsed/>
    <w:rsid w:val="00D04E5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5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1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8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6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gmina-lubart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D0184-BE77-4B0D-8DF5-670E14E14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518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 pr. Anna Michalak</dc:creator>
  <cp:keywords/>
  <dc:description/>
  <cp:lastModifiedBy>Anna Radomska</cp:lastModifiedBy>
  <cp:revision>3</cp:revision>
  <dcterms:created xsi:type="dcterms:W3CDTF">2025-05-22T09:11:00Z</dcterms:created>
  <dcterms:modified xsi:type="dcterms:W3CDTF">2025-05-22T09:12:00Z</dcterms:modified>
</cp:coreProperties>
</file>